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B2" w:rsidRDefault="009B00B2" w:rsidP="009B0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66"/>
          <w:sz w:val="33"/>
          <w:szCs w:val="33"/>
          <w:lang w:eastAsia="ru-RU"/>
        </w:rPr>
      </w:pPr>
      <w:r w:rsidRPr="009B00B2">
        <w:rPr>
          <w:rFonts w:ascii="Times New Roman" w:eastAsia="Times New Roman" w:hAnsi="Times New Roman" w:cs="Times New Roman"/>
          <w:b/>
          <w:bCs/>
          <w:color w:val="FF0066"/>
          <w:sz w:val="33"/>
          <w:szCs w:val="33"/>
          <w:lang w:eastAsia="ru-RU"/>
        </w:rPr>
        <w:t xml:space="preserve">Рекомендации </w:t>
      </w:r>
    </w:p>
    <w:p w:rsidR="009B00B2" w:rsidRDefault="009B00B2" w:rsidP="009B0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66"/>
          <w:sz w:val="33"/>
          <w:szCs w:val="33"/>
          <w:lang w:eastAsia="ru-RU"/>
        </w:rPr>
      </w:pPr>
      <w:r w:rsidRPr="009B00B2">
        <w:rPr>
          <w:rFonts w:ascii="Times New Roman" w:eastAsia="Times New Roman" w:hAnsi="Times New Roman" w:cs="Times New Roman"/>
          <w:b/>
          <w:bCs/>
          <w:color w:val="FF0066"/>
          <w:sz w:val="33"/>
          <w:szCs w:val="33"/>
          <w:lang w:eastAsia="ru-RU"/>
        </w:rPr>
        <w:t xml:space="preserve">по закаливанию от инструктора по физической культуре </w:t>
      </w:r>
    </w:p>
    <w:p w:rsidR="009B00B2" w:rsidRDefault="009B00B2" w:rsidP="009B0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66"/>
          <w:sz w:val="33"/>
          <w:szCs w:val="33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FF0066"/>
          <w:sz w:val="33"/>
          <w:szCs w:val="33"/>
          <w:lang w:eastAsia="ru-RU"/>
        </w:rPr>
        <w:t>Ташлановой</w:t>
      </w:r>
      <w:proofErr w:type="spellEnd"/>
      <w:r>
        <w:rPr>
          <w:rFonts w:ascii="Times New Roman" w:eastAsia="Times New Roman" w:hAnsi="Times New Roman" w:cs="Times New Roman"/>
          <w:b/>
          <w:bCs/>
          <w:color w:val="FF0066"/>
          <w:sz w:val="33"/>
          <w:szCs w:val="33"/>
          <w:lang w:eastAsia="ru-RU"/>
        </w:rPr>
        <w:t xml:space="preserve"> Ирины Петровны</w:t>
      </w:r>
    </w:p>
    <w:p w:rsidR="009B00B2" w:rsidRPr="009B00B2" w:rsidRDefault="00357449" w:rsidP="009B00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10542D5" wp14:editId="21E1BD6C">
            <wp:simplePos x="0" y="0"/>
            <wp:positionH relativeFrom="column">
              <wp:posOffset>339090</wp:posOffset>
            </wp:positionH>
            <wp:positionV relativeFrom="paragraph">
              <wp:posOffset>57785</wp:posOffset>
            </wp:positionV>
            <wp:extent cx="4933950" cy="2774950"/>
            <wp:effectExtent l="0" t="0" r="0" b="6350"/>
            <wp:wrapThrough wrapText="bothSides">
              <wp:wrapPolygon edited="0">
                <wp:start x="0" y="0"/>
                <wp:lineTo x="0" y="21501"/>
                <wp:lineTo x="21517" y="21501"/>
                <wp:lineTo x="21517" y="0"/>
                <wp:lineTo x="0" y="0"/>
              </wp:wrapPolygon>
            </wp:wrapThrough>
            <wp:docPr id="1" name="Рисунок 1" descr="C:\Users\Светлана\Desktop\konsultatsii-dlya-roditeley-v-detskom-sadu-na-leto-solntse-vozduh-i-voda-nashi-luchshie-druzya-33476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лана\Desktop\konsultatsii-dlya-roditeley-v-detskom-sadu-na-leto-solntse-vozduh-i-voda-nashi-luchshie-druzya-33476-lar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77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0B2" w:rsidRPr="009B00B2" w:rsidRDefault="009B00B2" w:rsidP="009B00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0B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Солнце, воздух и вода - наши лучшие друзья!</w:t>
      </w:r>
      <w:r w:rsidRPr="009B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00B2" w:rsidRPr="009B00B2" w:rsidRDefault="009B00B2" w:rsidP="009B0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0B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      </w:t>
      </w:r>
      <w:r w:rsidRPr="009B00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вы хотите видеть своего ребёнка физически крепким        и здоровым, закаливайте его. Для этого можно  использовать естественные факторы природы – воздух, солнце, воду.</w:t>
      </w:r>
      <w:r w:rsidRPr="009B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00B2" w:rsidRPr="009B00B2" w:rsidRDefault="009B00B2" w:rsidP="009B0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0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Приучайте малыша с ранних лет к свежему воздуху, холодной воде, воспитывайте у него умение преодолевать трудности.</w:t>
      </w:r>
      <w:r w:rsidRPr="009B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00B2" w:rsidRPr="009B00B2" w:rsidRDefault="009B00B2" w:rsidP="009B0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0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Необходимо помнить, что положительный эффект от закаливания вы получите только в том случае, если оно будет проводиться систематически, без перерывов, с соблюдением всех требований врача и с учётом индивидуальных особенностей вашего ребёнка.</w:t>
      </w:r>
      <w:r w:rsidRPr="009B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00B2" w:rsidRPr="009B00B2" w:rsidRDefault="009B00B2" w:rsidP="009B0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0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Нужно знать, что длительный перерыв в закаливании (более 2-3 недель) вновь повышают чувствительность организма к охлаждению. Поэтому после болезни ребёнка продолжать закаливающие процедуры надо с более высоких температур, чем те, которые были достигнуты перед болезнью.</w:t>
      </w:r>
      <w:r w:rsidRPr="009B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00B2" w:rsidRPr="009B00B2" w:rsidRDefault="009B00B2" w:rsidP="009B0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0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Чтобы получить положительный эффект, необходимо:</w:t>
      </w:r>
      <w:r w:rsidRPr="009B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00B2" w:rsidRPr="009B00B2" w:rsidRDefault="009B00B2" w:rsidP="009B00B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0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Учитывать возраст, состояние здоровья, индивидуальные особенности ребёнка, его настроение.</w:t>
      </w:r>
      <w:r w:rsidRPr="009B00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9B00B2" w:rsidRPr="009B00B2" w:rsidRDefault="009B00B2" w:rsidP="009B00B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0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Постепенно проводить закаливающие процедуры, меняя их виды, в зависимости от сезона и погоды.</w:t>
      </w:r>
      <w:r w:rsidRPr="009B00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9B00B2" w:rsidRDefault="009B00B2" w:rsidP="009B00B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0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Постепенно увеличивать силу воздействия природного фактора.</w:t>
      </w:r>
      <w:r w:rsidRPr="009B00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357449" w:rsidRPr="009B00B2" w:rsidRDefault="00357449" w:rsidP="00357449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B00B2" w:rsidRPr="009B00B2" w:rsidRDefault="009B00B2" w:rsidP="009B00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0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ЗАКАЛИВАНИЕ ВОЗДУХОМ</w:t>
      </w:r>
      <w:r w:rsidRPr="009B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00B2" w:rsidRPr="009B00B2" w:rsidRDefault="009B00B2" w:rsidP="009B0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0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      Первое требование при закаливании – создание нормальных гигиенических условий жизни ребёнка, чтобы воздух в помещении был чистым, необходимо ежедневно проводить влажную уборку и постоянно </w:t>
      </w:r>
      <w:r w:rsidRPr="009B00B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проветривать комнату,  температура воздуха в которой должна быть около 22 градусов.</w:t>
      </w:r>
      <w:r w:rsidRPr="009B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00B2" w:rsidRPr="009B00B2" w:rsidRDefault="009B00B2" w:rsidP="009B0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0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Постепенно приучайте детей находиться в помещении сначала при одностороннем, а затем при угловом проветривании. Сквозное проветривание проводят в отсутствии ребёнка, допуская снижение температуры до 15-17 градусов и прекращая его за 20-30 минут до возвращения ребёнка (время, необходимое для восстановления нормальной температуры).</w:t>
      </w:r>
      <w:r w:rsidRPr="009B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00B2" w:rsidRPr="009B00B2" w:rsidRDefault="009B00B2" w:rsidP="009B0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0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Одежда детей должна соответствовать сезону и погоде и обеспечивать ему состояние теплового комфорта.</w:t>
      </w:r>
      <w:r w:rsidRPr="009B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00B2" w:rsidRPr="009B00B2" w:rsidRDefault="009B00B2" w:rsidP="009B0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0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Большую роль в закаливании воздухом вне помещения играет прогулка. Здесь важно правильно одеть и обуть ребёнка соответственно сезону и погоде, чтобы обеспечить ему свободу движений и необходимый тепловой комфорт.</w:t>
      </w:r>
      <w:r w:rsidRPr="009B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00B2" w:rsidRPr="009B00B2" w:rsidRDefault="009B00B2" w:rsidP="009B0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0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При температуре воздуха от +6 до -2 дети должны быть одеты в четырёхслойную одежду – бельё, платье, колготы, трикотажную кофту (свитер), рейтузы, куртку или демисезонное пальто (при зимнем пальто не следует надевать кофту), сапожки. При снижении температуры до -3, -8 демисезонное пальто заменяется зимним, на ноги надевают утеплённые сапоги; при температуре от -1  до -14 градусов дополнительно надевают вторые рейтузы, утеплённые сапоги с носками. В зимнее время важно предупредить переохлаждение организма ребёнка</w:t>
      </w:r>
      <w:proofErr w:type="gramStart"/>
      <w:r w:rsidRPr="009B00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9B00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9B00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proofErr w:type="gramEnd"/>
      <w:r w:rsidRPr="009B00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ля этого надо следить, чтобы ноги и руки у него были сухими, промокшие варежки необходимо своевременно заменять. Игры нужно подбирать подвижные, но чтобы ребёнок не перегревался.</w:t>
      </w:r>
      <w:r w:rsidRPr="009B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00B2" w:rsidRDefault="009B00B2" w:rsidP="009B0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0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9B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00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Сон  желательно проводить в комнате  с открытой  форточкой, прохладный воздух ускоряет наступление глубокого сна. За 15-20 минут до подъёма можно закрыть форточку, чтобы воздух в комнате нагрелся.</w:t>
      </w:r>
      <w:r w:rsidRPr="009B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7449" w:rsidRPr="009B00B2" w:rsidRDefault="00357449" w:rsidP="009B0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0B2" w:rsidRPr="009B00B2" w:rsidRDefault="009B00B2" w:rsidP="009B00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0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ЗАКАЛИВАНИЕ ВОДОЙ</w:t>
      </w:r>
      <w:r w:rsidRPr="009B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00B2" w:rsidRPr="009B00B2" w:rsidRDefault="009B00B2" w:rsidP="009B0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0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Начинают с предельно слабых воздействий на ограниченную часть кожных покровов (местное обтирание, обливание), затем переходят к общему обтиранию всего тела и обливанию.</w:t>
      </w:r>
      <w:r w:rsidRPr="009B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00B2" w:rsidRPr="009B00B2" w:rsidRDefault="009B00B2" w:rsidP="009B0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0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При местном воздействии начинают с воды в 30 градусов, через каждые 1-2 дня её снижают на 1-2 градуса до тех пор, пока она не достигнет 18-16 градусов. Для общего воздействия начальная температура воды – 35-34 градуса, через каждые 3-4 дня её снижают на 1-2 градуса и доводят до 24-22 градусов.</w:t>
      </w:r>
      <w:r w:rsidRPr="009B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00B2" w:rsidRPr="009B00B2" w:rsidRDefault="009B00B2" w:rsidP="009B0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0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</w:t>
      </w:r>
      <w:r w:rsidRPr="009B00B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Умывание. </w:t>
      </w:r>
      <w:r w:rsidRPr="009B00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умывании детей старше двух лет им моют лицо, шею, верхнюю часть груди и руки до локтя.  Если такое закаливание начинают в прохладное время года, нужно брать тёплую воду(+28), постепенно (каждые 2-3 дня) снижая её температуру на 1-2 градуса, доводя до 18-17 градусов. Непосредственно после умывания кожу вытирают полотенцем. Вся процедура продолжается 1-2 минуты.</w:t>
      </w:r>
      <w:r w:rsidRPr="009B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00B2" w:rsidRPr="009B00B2" w:rsidRDefault="009B00B2" w:rsidP="009B0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0B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       </w:t>
      </w:r>
      <w:r w:rsidRPr="009B00B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Обтирание. </w:t>
      </w:r>
      <w:r w:rsidRPr="009B00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Действие обтирания намного сильнее, чем умывания. Обтирание проводится варежкой из мягкой ткани или концом полотенца, смоченным водой нужной температуры. Конечности обтирают, слегка массируя кожу по направлению от пальцев к плечу. Общее обтирание производят в следующей последовательности: сначала обтирают верхние конечности, затем грудь, живот и спину. Собственно влажное обтирание продолжается 1-2 минуты. Сразу после него кожу вытирают сухим мягким полотенцем с применением лёгкого массажа до появления умеренного покраснения.</w:t>
      </w:r>
      <w:r w:rsidRPr="009B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00B2" w:rsidRPr="009B00B2" w:rsidRDefault="009B00B2" w:rsidP="009B0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0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      Начинать надо с местного обливания. Ноги </w:t>
      </w:r>
      <w:proofErr w:type="gramStart"/>
      <w:r w:rsidRPr="009B00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обливают из ковша  воду льют</w:t>
      </w:r>
      <w:proofErr w:type="gramEnd"/>
      <w:r w:rsidRPr="009B00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нижнюю треть голеней и стоп. Обязательно соблюдать правило: прохладную воду лить только на тёплые ноги. Собственно обливание продолжается 20-30 секунд, а затем следует растирание.</w:t>
      </w:r>
      <w:r w:rsidRPr="009B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00B2" w:rsidRPr="009B00B2" w:rsidRDefault="009B00B2" w:rsidP="009B0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0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Обливание ног может сочетаться с такой гигиенической процедурой, как мытьё ног. После мытья ноги следует облить водой соответствующей температуры.</w:t>
      </w:r>
      <w:r w:rsidRPr="009B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290F" w:rsidRDefault="00357449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1B62B7C" wp14:editId="54AF24E3">
            <wp:simplePos x="0" y="0"/>
            <wp:positionH relativeFrom="column">
              <wp:posOffset>5206365</wp:posOffset>
            </wp:positionH>
            <wp:positionV relativeFrom="paragraph">
              <wp:posOffset>4996180</wp:posOffset>
            </wp:positionV>
            <wp:extent cx="1080135" cy="1532255"/>
            <wp:effectExtent l="0" t="0" r="5715" b="0"/>
            <wp:wrapThrough wrapText="bothSides">
              <wp:wrapPolygon edited="0">
                <wp:start x="0" y="0"/>
                <wp:lineTo x="0" y="21215"/>
                <wp:lineTo x="21333" y="21215"/>
                <wp:lineTo x="21333" y="0"/>
                <wp:lineTo x="0" y="0"/>
              </wp:wrapPolygon>
            </wp:wrapThrough>
            <wp:docPr id="2" name="Рисунок 2" descr="C:\Users\Светлана\Desktop\konsultatsii-dlya-roditeley-v-detskom-sadu-na-leto-solntse-vozduh-i-voda-nashi-luchshie-druzya-33476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лана\Desktop\konsultatsii-dlya-roditeley-v-detskom-sadu-na-leto-solntse-vozduh-i-voda-nashi-luchshie-druzya-33476-lar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338"/>
                    <a:stretch/>
                  </pic:blipFill>
                  <pic:spPr bwMode="auto">
                    <a:xfrm>
                      <a:off x="0" y="0"/>
                      <a:ext cx="1080135" cy="153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52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A445D"/>
    <w:multiLevelType w:val="multilevel"/>
    <w:tmpl w:val="D4847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0B2"/>
    <w:rsid w:val="00357449"/>
    <w:rsid w:val="009B00B2"/>
    <w:rsid w:val="00A5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4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4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2017-03-14T10:17:00Z</dcterms:created>
  <dcterms:modified xsi:type="dcterms:W3CDTF">2017-03-14T10:26:00Z</dcterms:modified>
</cp:coreProperties>
</file>