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7A" w:rsidRDefault="000D1B7A" w:rsidP="000D1B7A">
      <w:pPr>
        <w:pStyle w:val="headline"/>
        <w:shd w:val="clear" w:color="auto" w:fill="FFFFFF"/>
        <w:spacing w:before="223" w:beforeAutospacing="0" w:after="223" w:afterAutospacing="0"/>
        <w:rPr>
          <w:b/>
          <w:i/>
          <w:color w:val="111111"/>
          <w:sz w:val="28"/>
          <w:szCs w:val="28"/>
        </w:rPr>
      </w:pPr>
    </w:p>
    <w:p w:rsidR="000D1B7A" w:rsidRDefault="000D1B7A" w:rsidP="000D1B7A">
      <w:pPr>
        <w:pStyle w:val="headline"/>
        <w:shd w:val="clear" w:color="auto" w:fill="FFFFFF"/>
        <w:tabs>
          <w:tab w:val="center" w:pos="4677"/>
          <w:tab w:val="right" w:pos="9355"/>
        </w:tabs>
        <w:spacing w:before="223" w:beforeAutospacing="0" w:after="223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ab/>
        <w:t>МАДОУ детский сад №160 города Тюмени</w:t>
      </w:r>
      <w:r>
        <w:rPr>
          <w:b/>
          <w:i/>
          <w:color w:val="111111"/>
          <w:sz w:val="28"/>
          <w:szCs w:val="28"/>
        </w:rPr>
        <w:tab/>
      </w:r>
    </w:p>
    <w:p w:rsidR="000D1B7A" w:rsidRDefault="000D1B7A" w:rsidP="000D1B7A">
      <w:pPr>
        <w:pStyle w:val="headline"/>
        <w:shd w:val="clear" w:color="auto" w:fill="FFFFFF"/>
        <w:spacing w:before="223" w:beforeAutospacing="0" w:after="223" w:afterAutospacing="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-2620408</wp:posOffset>
            </wp:positionH>
            <wp:positionV relativeFrom="paragraph">
              <wp:posOffset>68183</wp:posOffset>
            </wp:positionV>
            <wp:extent cx="10639461" cy="7470820"/>
            <wp:effectExtent l="0" t="1581150" r="0" b="155888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93" t="6208" r="9014" b="77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0301" cy="747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7A" w:rsidRDefault="000D1B7A" w:rsidP="000D1B7A">
      <w:pPr>
        <w:pStyle w:val="headline"/>
        <w:shd w:val="clear" w:color="auto" w:fill="FFFFFF"/>
        <w:spacing w:before="223" w:beforeAutospacing="0" w:after="223" w:afterAutospacing="0"/>
        <w:rPr>
          <w:b/>
          <w:i/>
          <w:color w:val="111111"/>
          <w:sz w:val="28"/>
          <w:szCs w:val="28"/>
        </w:rPr>
      </w:pPr>
    </w:p>
    <w:p w:rsidR="000D1B7A" w:rsidRPr="000D1B7A" w:rsidRDefault="000D1B7A" w:rsidP="000D1B7A">
      <w:pPr>
        <w:pStyle w:val="headline"/>
        <w:shd w:val="clear" w:color="auto" w:fill="FFFFFF"/>
        <w:spacing w:before="223" w:beforeAutospacing="0" w:after="223" w:afterAutospacing="0"/>
        <w:jc w:val="center"/>
        <w:rPr>
          <w:b/>
          <w:i/>
          <w:color w:val="111111"/>
          <w:sz w:val="28"/>
          <w:szCs w:val="28"/>
        </w:rPr>
      </w:pPr>
      <w:r w:rsidRPr="000D1B7A">
        <w:rPr>
          <w:b/>
          <w:i/>
          <w:color w:val="111111"/>
          <w:sz w:val="28"/>
          <w:szCs w:val="28"/>
        </w:rPr>
        <w:t>Консультация для родителей «Занимательное путешествие или чем занять ребенка в дороге»</w:t>
      </w: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144145</wp:posOffset>
            </wp:positionV>
            <wp:extent cx="5709285" cy="530669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53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Подготовила: воспитатель        </w:t>
      </w: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высшей категории Мусина О.В.</w:t>
      </w: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1302" w:rsidRDefault="00B91302" w:rsidP="00B913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D1B7A" w:rsidRDefault="00B91302" w:rsidP="00B9130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B91302">
        <w:rPr>
          <w:i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-2597850</wp:posOffset>
            </wp:positionH>
            <wp:positionV relativeFrom="paragraph">
              <wp:posOffset>870487</wp:posOffset>
            </wp:positionV>
            <wp:extent cx="10642862" cy="7493360"/>
            <wp:effectExtent l="0" t="1581150" r="0" b="155539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93" t="6208" r="9014" b="77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2862" cy="749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B7A" w:rsidRPr="00B91302">
        <w:rPr>
          <w:i/>
          <w:color w:val="111111"/>
          <w:sz w:val="28"/>
          <w:szCs w:val="28"/>
        </w:rPr>
        <w:t>Мы все любим путешествовать. Будь то поездка на дачу, в гости к родственникам, </w:t>
      </w:r>
      <w:r w:rsidR="000D1B7A" w:rsidRPr="00B91302">
        <w:rPr>
          <w:rStyle w:val="a4"/>
          <w:i/>
          <w:color w:val="111111"/>
          <w:sz w:val="28"/>
          <w:szCs w:val="28"/>
          <w:bdr w:val="none" w:sz="0" w:space="0" w:color="auto" w:frame="1"/>
        </w:rPr>
        <w:t>отдых в теплых странах</w:t>
      </w:r>
      <w:r w:rsidR="000D1B7A" w:rsidRPr="00B91302">
        <w:rPr>
          <w:i/>
          <w:color w:val="111111"/>
          <w:sz w:val="28"/>
          <w:szCs w:val="28"/>
        </w:rPr>
        <w:t>. Поездка на </w:t>
      </w:r>
      <w:r w:rsidR="000D1B7A" w:rsidRPr="00B91302">
        <w:rPr>
          <w:rStyle w:val="a4"/>
          <w:i/>
          <w:color w:val="111111"/>
          <w:sz w:val="28"/>
          <w:szCs w:val="28"/>
          <w:bdr w:val="none" w:sz="0" w:space="0" w:color="auto" w:frame="1"/>
        </w:rPr>
        <w:t>отдых</w:t>
      </w:r>
      <w:r w:rsidR="000D1B7A" w:rsidRPr="00B91302">
        <w:rPr>
          <w:i/>
          <w:color w:val="111111"/>
          <w:sz w:val="28"/>
          <w:szCs w:val="28"/>
        </w:rPr>
        <w:t xml:space="preserve"> не обходится без минут ожидания. Поездка в поезде, автобусе или ожидание самолета –  идеальное время, чтобы сплотить семью и провести время с пользой. </w:t>
      </w:r>
    </w:p>
    <w:p w:rsidR="00B91302" w:rsidRPr="00B91302" w:rsidRDefault="00B91302" w:rsidP="00B9130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Специально для вас мы подготовили подборку увлекательных игр.</w:t>
      </w:r>
    </w:p>
    <w:p w:rsidR="000D1B7A" w:rsidRPr="00B91302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91302">
        <w:rPr>
          <w:b/>
          <w:i/>
          <w:color w:val="111111"/>
          <w:sz w:val="28"/>
          <w:szCs w:val="28"/>
          <w:u w:val="single"/>
        </w:rPr>
        <w:t>Смотрим в окно и играем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Для начала можно сыграть в перечисления — просто смотреть в окно и называть по очереди всё подряд, что попадается по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0D1B7A">
        <w:rPr>
          <w:color w:val="111111"/>
          <w:sz w:val="28"/>
          <w:szCs w:val="28"/>
        </w:rPr>
        <w:t>. А если ребёнок уже знает буквы — выбирайте любую и называйте те объекты, которые с неё начинаются. Например, "Д" —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0D1B7A">
        <w:rPr>
          <w:color w:val="111111"/>
          <w:sz w:val="28"/>
          <w:szCs w:val="28"/>
        </w:rPr>
        <w:t>, деревья, дом. Как вариант </w:t>
      </w:r>
      <w:r w:rsidRPr="000D1B7A">
        <w:rPr>
          <w:i/>
          <w:iCs/>
          <w:color w:val="111111"/>
          <w:sz w:val="28"/>
          <w:szCs w:val="28"/>
          <w:bdr w:val="none" w:sz="0" w:space="0" w:color="auto" w:frame="1"/>
        </w:rPr>
        <w:t>(очень нравится детям)</w:t>
      </w:r>
      <w:proofErr w:type="gramStart"/>
      <w:r w:rsidRPr="000D1B7A">
        <w:rPr>
          <w:color w:val="111111"/>
          <w:sz w:val="28"/>
          <w:szCs w:val="28"/>
        </w:rPr>
        <w:t> :</w:t>
      </w:r>
      <w:proofErr w:type="gramEnd"/>
      <w:r w:rsidRPr="000D1B7A">
        <w:rPr>
          <w:color w:val="111111"/>
          <w:sz w:val="28"/>
          <w:szCs w:val="28"/>
        </w:rPr>
        <w:t xml:space="preserve"> называть предметы, начинающиеся с первой буквы собственного имени, фамилии, отчества. Если ребёнок умеет считать,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предложите</w:t>
      </w:r>
      <w:r w:rsidRPr="000D1B7A">
        <w:rPr>
          <w:color w:val="111111"/>
          <w:sz w:val="28"/>
          <w:szCs w:val="28"/>
        </w:rPr>
        <w:t>: "Давай посчитаем, сколько нам попадётся машин красного цвета".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Или вот так</w:t>
      </w:r>
      <w:r w:rsidRPr="000D1B7A">
        <w:rPr>
          <w:color w:val="111111"/>
          <w:sz w:val="28"/>
          <w:szCs w:val="28"/>
        </w:rPr>
        <w:t>: "Ты считаешь машины синего цвета, я — зелёного. Каких встретится больше, кто победит?</w:t>
      </w:r>
      <w:proofErr w:type="gramStart"/>
      <w:r w:rsidRPr="000D1B7A">
        <w:rPr>
          <w:color w:val="111111"/>
          <w:sz w:val="28"/>
          <w:szCs w:val="28"/>
        </w:rPr>
        <w:t>"О</w:t>
      </w:r>
      <w:proofErr w:type="gramEnd"/>
      <w:r w:rsidRPr="000D1B7A">
        <w:rPr>
          <w:color w:val="111111"/>
          <w:sz w:val="28"/>
          <w:szCs w:val="28"/>
        </w:rPr>
        <w:t>т мелькающих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дорожных</w:t>
      </w:r>
      <w:r w:rsidRPr="000D1B7A">
        <w:rPr>
          <w:color w:val="111111"/>
          <w:sz w:val="28"/>
          <w:szCs w:val="28"/>
        </w:rPr>
        <w:t> объектов можно быстро устать, поэтому через какое-то время стоит перенести внимание на что-то более постоянное. Например, на плывущие облака.</w:t>
      </w:r>
    </w:p>
    <w:p w:rsidR="000D1B7A" w:rsidRPr="00B91302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91302">
        <w:rPr>
          <w:b/>
          <w:i/>
          <w:color w:val="111111"/>
          <w:sz w:val="28"/>
          <w:szCs w:val="28"/>
          <w:u w:val="single"/>
        </w:rPr>
        <w:t>Наблюдение за облаками</w:t>
      </w:r>
    </w:p>
    <w:p w:rsidR="00B91302" w:rsidRPr="00812086" w:rsidRDefault="000D1B7A" w:rsidP="00812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 xml:space="preserve">Для начала стоит поговорить о том, что там, на небе — облака или тучи, и чем они отличаются друг от друга, как появляются, и почему из туч проливается дождь. Интересно будет понаблюдать, на что облака похожи (отличное упражнение для развития воображения, как они изменяются, превращаясь. во </w:t>
      </w:r>
      <w:proofErr w:type="spellStart"/>
      <w:r w:rsidRPr="000D1B7A">
        <w:rPr>
          <w:color w:val="111111"/>
          <w:sz w:val="28"/>
          <w:szCs w:val="28"/>
        </w:rPr>
        <w:t>что</w:t>
      </w:r>
      <w:proofErr w:type="gramStart"/>
      <w:r w:rsidRPr="000D1B7A">
        <w:rPr>
          <w:color w:val="111111"/>
          <w:sz w:val="28"/>
          <w:szCs w:val="28"/>
        </w:rPr>
        <w:t>?В</w:t>
      </w:r>
      <w:proofErr w:type="gramEnd"/>
      <w:r w:rsidRPr="000D1B7A">
        <w:rPr>
          <w:color w:val="111111"/>
          <w:sz w:val="28"/>
          <w:szCs w:val="28"/>
        </w:rPr>
        <w:t>ыберите</w:t>
      </w:r>
      <w:proofErr w:type="spellEnd"/>
      <w:r w:rsidRPr="000D1B7A">
        <w:rPr>
          <w:color w:val="111111"/>
          <w:sz w:val="28"/>
          <w:szCs w:val="28"/>
        </w:rPr>
        <w:t xml:space="preserve"> себе по персональному облаку и начинайте описывать,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как оно изменяется</w:t>
      </w:r>
      <w:r w:rsidRPr="000D1B7A">
        <w:rPr>
          <w:color w:val="111111"/>
          <w:sz w:val="28"/>
          <w:szCs w:val="28"/>
        </w:rPr>
        <w:t>: "Мое облако похоже на лодку. Лодка плывёт по небу, словно по морю</w:t>
      </w:r>
      <w:proofErr w:type="gramStart"/>
      <w:r w:rsidRPr="000D1B7A">
        <w:rPr>
          <w:color w:val="111111"/>
          <w:sz w:val="28"/>
          <w:szCs w:val="28"/>
        </w:rPr>
        <w:t>.</w:t>
      </w:r>
      <w:proofErr w:type="gramEnd"/>
      <w:r w:rsidRPr="000D1B7A">
        <w:rPr>
          <w:color w:val="111111"/>
          <w:sz w:val="28"/>
          <w:szCs w:val="28"/>
        </w:rPr>
        <w:t xml:space="preserve"> </w:t>
      </w:r>
      <w:proofErr w:type="gramStart"/>
      <w:r w:rsidRPr="000D1B7A">
        <w:rPr>
          <w:color w:val="111111"/>
          <w:sz w:val="28"/>
          <w:szCs w:val="28"/>
        </w:rPr>
        <w:t>в</w:t>
      </w:r>
      <w:proofErr w:type="gramEnd"/>
      <w:r w:rsidRPr="000D1B7A">
        <w:rPr>
          <w:color w:val="111111"/>
          <w:sz w:val="28"/>
          <w:szCs w:val="28"/>
        </w:rPr>
        <w:t>от она догоняет другую, они сливаются и превращаются в. ". Вы можете для примера сами начать рассказывать, а потом передать эстафету ребёнку. Примерно так же можно изучать любые объекты, часто встречающиеся по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0D1B7A">
        <w:rPr>
          <w:color w:val="111111"/>
          <w:sz w:val="28"/>
          <w:szCs w:val="28"/>
        </w:rPr>
        <w:t>. Например, мелькают деревья, все зелёные да зелёные. А если внимательно присмотреться? Удивительно, сколько можно заметить оттенков зелёного! Называйте их по очереди,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устройте соревнование</w:t>
      </w:r>
      <w:r w:rsidRPr="000D1B7A">
        <w:rPr>
          <w:color w:val="111111"/>
          <w:sz w:val="28"/>
          <w:szCs w:val="28"/>
        </w:rPr>
        <w:t>: кто больше придумает?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r w:rsidRPr="00812086">
        <w:rPr>
          <w:b/>
          <w:i/>
          <w:color w:val="111111"/>
          <w:sz w:val="28"/>
          <w:szCs w:val="28"/>
          <w:u w:val="single"/>
        </w:rPr>
        <w:t>«Весёлый счет».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color w:val="111111"/>
          <w:sz w:val="28"/>
          <w:szCs w:val="28"/>
        </w:rPr>
      </w:pPr>
      <w:r w:rsidRPr="00812086">
        <w:rPr>
          <w:color w:val="111111"/>
          <w:sz w:val="28"/>
          <w:szCs w:val="28"/>
        </w:rPr>
        <w:t xml:space="preserve"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</w:t>
      </w:r>
      <w:r w:rsidRPr="00812086">
        <w:rPr>
          <w:color w:val="111111"/>
          <w:sz w:val="28"/>
          <w:szCs w:val="28"/>
        </w:rPr>
        <w:lastRenderedPageBreak/>
        <w:t>дерево, два дерева, три дерева и т. д., и следить за четким проговариванием падежных окончаний числительных и существительных.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-2878455</wp:posOffset>
            </wp:positionH>
            <wp:positionV relativeFrom="paragraph">
              <wp:posOffset>64770</wp:posOffset>
            </wp:positionV>
            <wp:extent cx="11223625" cy="7506335"/>
            <wp:effectExtent l="0" t="1866900" r="0" b="184721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93" t="6208" r="9014" b="77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2362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086">
        <w:rPr>
          <w:b/>
          <w:i/>
          <w:color w:val="111111"/>
          <w:sz w:val="28"/>
          <w:szCs w:val="28"/>
          <w:u w:val="single"/>
        </w:rPr>
        <w:t>«Рыба, птица, зверь».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color w:val="111111"/>
          <w:sz w:val="28"/>
          <w:szCs w:val="28"/>
        </w:rPr>
      </w:pPr>
      <w:r w:rsidRPr="00812086">
        <w:rPr>
          <w:color w:val="111111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proofErr w:type="gramStart"/>
      <w:r w:rsidRPr="00812086">
        <w:rPr>
          <w:b/>
          <w:i/>
          <w:color w:val="111111"/>
          <w:sz w:val="28"/>
          <w:szCs w:val="28"/>
          <w:u w:val="single"/>
        </w:rPr>
        <w:t>«Что (кто) бывает зеленым (веселым, грустным, быстрым?»</w:t>
      </w:r>
      <w:proofErr w:type="gramEnd"/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color w:val="111111"/>
          <w:sz w:val="28"/>
          <w:szCs w:val="28"/>
        </w:rPr>
      </w:pPr>
      <w:r w:rsidRPr="00812086">
        <w:rPr>
          <w:color w:val="111111"/>
          <w:sz w:val="28"/>
          <w:szCs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 д.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r w:rsidRPr="00812086">
        <w:rPr>
          <w:b/>
          <w:i/>
          <w:color w:val="111111"/>
          <w:sz w:val="28"/>
          <w:szCs w:val="28"/>
          <w:u w:val="single"/>
        </w:rPr>
        <w:t>«Отгадай предмет по паре других».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rPr>
          <w:b/>
          <w:i/>
          <w:color w:val="111111"/>
          <w:sz w:val="28"/>
          <w:szCs w:val="28"/>
          <w:u w:val="single"/>
        </w:rPr>
      </w:pPr>
      <w:proofErr w:type="gramStart"/>
      <w:r w:rsidRPr="00812086">
        <w:rPr>
          <w:color w:val="111111"/>
          <w:sz w:val="28"/>
          <w:szCs w:val="28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 д. Мир детского сознания состоит из одних вопросов.</w:t>
      </w:r>
      <w:proofErr w:type="gramEnd"/>
      <w:r w:rsidRPr="00812086">
        <w:rPr>
          <w:color w:val="111111"/>
          <w:sz w:val="28"/>
          <w:szCs w:val="28"/>
        </w:rPr>
        <w:t xml:space="preserve"> Им все интересно. Важно использовать такие ситуации для</w:t>
      </w:r>
      <w:r w:rsidRPr="00812086">
        <w:rPr>
          <w:b/>
          <w:i/>
          <w:color w:val="111111"/>
          <w:sz w:val="28"/>
          <w:szCs w:val="28"/>
          <w:u w:val="single"/>
        </w:rPr>
        <w:t xml:space="preserve"> </w:t>
      </w:r>
      <w:r w:rsidRPr="00812086">
        <w:rPr>
          <w:color w:val="111111"/>
          <w:sz w:val="28"/>
          <w:szCs w:val="28"/>
        </w:rPr>
        <w:t>совершенствования речи детей.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r w:rsidRPr="00812086">
        <w:rPr>
          <w:b/>
          <w:i/>
          <w:color w:val="111111"/>
          <w:sz w:val="28"/>
          <w:szCs w:val="28"/>
          <w:u w:val="single"/>
        </w:rPr>
        <w:t>«Я дарю тебе словечко».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color w:val="111111"/>
          <w:sz w:val="28"/>
          <w:szCs w:val="28"/>
        </w:rPr>
      </w:pPr>
      <w:r w:rsidRPr="00812086">
        <w:rPr>
          <w:color w:val="111111"/>
          <w:sz w:val="28"/>
          <w:szCs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r w:rsidRPr="00812086">
        <w:rPr>
          <w:b/>
          <w:i/>
          <w:color w:val="111111"/>
          <w:sz w:val="28"/>
          <w:szCs w:val="28"/>
          <w:u w:val="single"/>
        </w:rPr>
        <w:t>«Задом наперед».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color w:val="111111"/>
          <w:sz w:val="28"/>
          <w:szCs w:val="28"/>
        </w:rPr>
      </w:pPr>
      <w:r w:rsidRPr="00812086">
        <w:rPr>
          <w:color w:val="111111"/>
          <w:sz w:val="28"/>
          <w:szCs w:val="28"/>
        </w:rPr>
        <w:t>Взрослые и ребенок вместе рассказывают сюжет хорошо известной сказки, рассказа, начиная с конца.</w:t>
      </w:r>
    </w:p>
    <w:p w:rsidR="00812086" w:rsidRPr="00812086" w:rsidRDefault="00812086" w:rsidP="00812086">
      <w:pPr>
        <w:pStyle w:val="a3"/>
        <w:shd w:val="clear" w:color="auto" w:fill="FFFFFF"/>
        <w:spacing w:before="223" w:after="223"/>
        <w:ind w:firstLine="360"/>
        <w:rPr>
          <w:b/>
          <w:i/>
          <w:color w:val="111111"/>
          <w:sz w:val="28"/>
          <w:szCs w:val="28"/>
          <w:u w:val="single"/>
        </w:rPr>
      </w:pPr>
      <w:proofErr w:type="gramStart"/>
      <w:r w:rsidRPr="00812086">
        <w:rPr>
          <w:b/>
          <w:i/>
          <w:color w:val="111111"/>
          <w:sz w:val="28"/>
          <w:szCs w:val="28"/>
          <w:u w:val="single"/>
        </w:rPr>
        <w:t>«Что (кто) бывает зеленым (веселым, грустным, быстрым?»</w:t>
      </w:r>
      <w:proofErr w:type="gramEnd"/>
    </w:p>
    <w:p w:rsidR="00B91302" w:rsidRPr="00812086" w:rsidRDefault="00812086" w:rsidP="00812086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812086">
        <w:rPr>
          <w:color w:val="111111"/>
          <w:sz w:val="28"/>
          <w:szCs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 д.</w:t>
      </w:r>
    </w:p>
    <w:p w:rsidR="000D1B7A" w:rsidRPr="00B91302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91302">
        <w:rPr>
          <w:b/>
          <w:i/>
          <w:color w:val="111111"/>
          <w:sz w:val="28"/>
          <w:szCs w:val="28"/>
          <w:u w:val="single"/>
        </w:rPr>
        <w:t>Угадай-ка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Угадай цифру.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Загадываете любую цифру и говорите</w:t>
      </w:r>
      <w:r w:rsidRPr="000D1B7A">
        <w:rPr>
          <w:color w:val="111111"/>
          <w:sz w:val="28"/>
          <w:szCs w:val="28"/>
        </w:rPr>
        <w:t>:</w:t>
      </w:r>
    </w:p>
    <w:p w:rsidR="000D1B7A" w:rsidRPr="000D1B7A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— Угадай, какое число я загадала?</w:t>
      </w:r>
    </w:p>
    <w:p w:rsidR="000D1B7A" w:rsidRPr="000D1B7A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— Три, — говорит ребёнок.</w:t>
      </w:r>
    </w:p>
    <w:p w:rsidR="000D1B7A" w:rsidRPr="000D1B7A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lastRenderedPageBreak/>
        <w:t>— Нет, — говорите вы, — больше, чем три.</w:t>
      </w:r>
    </w:p>
    <w:p w:rsidR="000D1B7A" w:rsidRPr="000D1B7A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— Десять.</w:t>
      </w:r>
    </w:p>
    <w:p w:rsidR="000D1B7A" w:rsidRPr="000D1B7A" w:rsidRDefault="00812086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-2654411</wp:posOffset>
            </wp:positionH>
            <wp:positionV relativeFrom="paragraph">
              <wp:posOffset>187568</wp:posOffset>
            </wp:positionV>
            <wp:extent cx="10642861" cy="7510066"/>
            <wp:effectExtent l="0" t="1562100" r="0" b="1538684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93" t="6208" r="9014" b="77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2861" cy="75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B7A" w:rsidRPr="000D1B7A">
        <w:rPr>
          <w:color w:val="111111"/>
          <w:sz w:val="28"/>
          <w:szCs w:val="28"/>
        </w:rPr>
        <w:t>— Меньше, чем десять.</w:t>
      </w:r>
    </w:p>
    <w:p w:rsidR="000D1B7A" w:rsidRPr="000D1B7A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И так далее — пока нужная цифра не будет названа.</w:t>
      </w:r>
    </w:p>
    <w:p w:rsidR="000D1B7A" w:rsidRPr="00B91302" w:rsidRDefault="00B91302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91302">
        <w:rPr>
          <w:b/>
          <w:i/>
          <w:color w:val="111111"/>
          <w:sz w:val="28"/>
          <w:szCs w:val="28"/>
          <w:u w:val="single"/>
        </w:rPr>
        <w:t>Отгадай лишнее слово.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Найди лишнее слово в ряду.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0D1B7A">
        <w:rPr>
          <w:color w:val="111111"/>
          <w:sz w:val="28"/>
          <w:szCs w:val="28"/>
        </w:rPr>
        <w:t>: колёса, руль, кот, кресло. Лишний здесь "кот".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D1B7A">
        <w:rPr>
          <w:color w:val="111111"/>
          <w:sz w:val="28"/>
          <w:szCs w:val="28"/>
        </w:rPr>
        <w:t>Назови</w:t>
      </w:r>
      <w:proofErr w:type="gramEnd"/>
      <w:r w:rsidRPr="000D1B7A">
        <w:rPr>
          <w:color w:val="111111"/>
          <w:sz w:val="28"/>
          <w:szCs w:val="28"/>
        </w:rPr>
        <w:t xml:space="preserve"> одним словом.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Pr="000D1B7A">
        <w:rPr>
          <w:color w:val="111111"/>
          <w:sz w:val="28"/>
          <w:szCs w:val="28"/>
        </w:rPr>
        <w:t>: кот, собака, крокодил. Все это — животные.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"Всё наоборот" </w:t>
      </w:r>
      <w:r w:rsidRPr="000D1B7A">
        <w:rPr>
          <w:i/>
          <w:iCs/>
          <w:color w:val="111111"/>
          <w:sz w:val="28"/>
          <w:szCs w:val="28"/>
          <w:bdr w:val="none" w:sz="0" w:space="0" w:color="auto" w:frame="1"/>
        </w:rPr>
        <w:t>(игра в антонимы)</w:t>
      </w:r>
      <w:r w:rsidRPr="000D1B7A">
        <w:rPr>
          <w:color w:val="111111"/>
          <w:sz w:val="28"/>
          <w:szCs w:val="28"/>
        </w:rPr>
        <w:t>. Вы называете слово, ребенок —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антоним</w:t>
      </w:r>
      <w:r w:rsidRPr="000D1B7A">
        <w:rPr>
          <w:color w:val="111111"/>
          <w:sz w:val="28"/>
          <w:szCs w:val="28"/>
        </w:rPr>
        <w:t>: например, весёлый — грустный; широкий — узкий.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Об одном по-разному </w:t>
      </w:r>
      <w:r w:rsidRPr="000D1B7A">
        <w:rPr>
          <w:i/>
          <w:iCs/>
          <w:color w:val="111111"/>
          <w:sz w:val="28"/>
          <w:szCs w:val="28"/>
          <w:bdr w:val="none" w:sz="0" w:space="0" w:color="auto" w:frame="1"/>
        </w:rPr>
        <w:t>(игра в синонимы)</w:t>
      </w:r>
      <w:r w:rsidRPr="000D1B7A">
        <w:rPr>
          <w:color w:val="111111"/>
          <w:sz w:val="28"/>
          <w:szCs w:val="28"/>
        </w:rPr>
        <w:t>. "Человек идёт" — а как можно сказать по-другому?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Правильно</w:t>
      </w:r>
      <w:r w:rsidRPr="000D1B7A">
        <w:rPr>
          <w:color w:val="111111"/>
          <w:sz w:val="28"/>
          <w:szCs w:val="28"/>
        </w:rPr>
        <w:t>: человек передвигается, шагает. А ещё?"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Вспомните какое-то длинное слово, и из букв, входящих в него, составляйте другие слова. </w:t>
      </w:r>
      <w:r w:rsidRPr="000D1B7A">
        <w:rPr>
          <w:i/>
          <w:iCs/>
          <w:color w:val="111111"/>
          <w:sz w:val="28"/>
          <w:szCs w:val="28"/>
          <w:bdr w:val="none" w:sz="0" w:space="0" w:color="auto" w:frame="1"/>
        </w:rPr>
        <w:t>( </w:t>
      </w:r>
      <w:r w:rsidRPr="000D1B7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0D1B7A">
        <w:rPr>
          <w:i/>
          <w:iCs/>
          <w:color w:val="111111"/>
          <w:sz w:val="28"/>
          <w:szCs w:val="28"/>
          <w:bdr w:val="none" w:sz="0" w:space="0" w:color="auto" w:frame="1"/>
        </w:rPr>
        <w:t>: зоопарк — парк, рак)</w:t>
      </w:r>
      <w:r w:rsidRPr="000D1B7A">
        <w:rPr>
          <w:color w:val="111111"/>
          <w:sz w:val="28"/>
          <w:szCs w:val="28"/>
        </w:rPr>
        <w:t>.</w:t>
      </w:r>
    </w:p>
    <w:p w:rsidR="000D1B7A" w:rsidRPr="00B91302" w:rsidRDefault="000D1B7A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91302">
        <w:rPr>
          <w:b/>
          <w:i/>
          <w:color w:val="111111"/>
          <w:sz w:val="28"/>
          <w:szCs w:val="28"/>
          <w:u w:val="single"/>
        </w:rPr>
        <w:t>Секретный мешочек.</w:t>
      </w:r>
    </w:p>
    <w:p w:rsidR="000D1B7A" w:rsidRPr="000D1B7A" w:rsidRDefault="000D1B7A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Туда положите несколько забавных мелочей — из тех, что ребёнку нравятся, и что-нибудь новое. Это будет ваш "золотой запас". Только в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0D1B7A">
        <w:rPr>
          <w:color w:val="111111"/>
          <w:sz w:val="28"/>
          <w:szCs w:val="28"/>
        </w:rPr>
        <w:t xml:space="preserve"> детка </w:t>
      </w:r>
      <w:proofErr w:type="gramStart"/>
      <w:r w:rsidRPr="000D1B7A">
        <w:rPr>
          <w:color w:val="111111"/>
          <w:sz w:val="28"/>
          <w:szCs w:val="28"/>
        </w:rPr>
        <w:t>соберётся</w:t>
      </w:r>
      <w:proofErr w:type="gramEnd"/>
      <w:r w:rsidRPr="000D1B7A">
        <w:rPr>
          <w:color w:val="111111"/>
          <w:sz w:val="28"/>
          <w:szCs w:val="28"/>
        </w:rPr>
        <w:t xml:space="preserve"> как следует покапризничать, вы — раз! — и, как фокусник из рукава, достаёте интересную для капризули вещицу.</w:t>
      </w:r>
    </w:p>
    <w:p w:rsidR="000D1B7A" w:rsidRPr="00B91302" w:rsidRDefault="00B91302" w:rsidP="000D1B7A">
      <w:pPr>
        <w:pStyle w:val="a3"/>
        <w:shd w:val="clear" w:color="auto" w:fill="FFFFFF"/>
        <w:spacing w:before="223" w:beforeAutospacing="0" w:after="223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Непослушная рука</w:t>
      </w:r>
    </w:p>
    <w:p w:rsidR="00B91302" w:rsidRDefault="000D1B7A" w:rsidP="00812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Просто протягиваете руку и предлагаете ребенку её поймать. При всей своей простоте, </w:t>
      </w:r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это очень забавное упражнение</w:t>
      </w:r>
      <w:r w:rsidRPr="000D1B7A">
        <w:rPr>
          <w:color w:val="111111"/>
          <w:sz w:val="28"/>
          <w:szCs w:val="28"/>
        </w:rPr>
        <w:t xml:space="preserve">: </w:t>
      </w:r>
      <w:proofErr w:type="gramStart"/>
      <w:r w:rsidRPr="000D1B7A">
        <w:rPr>
          <w:color w:val="111111"/>
          <w:sz w:val="28"/>
          <w:szCs w:val="28"/>
        </w:rPr>
        <w:t>попробуй</w:t>
      </w:r>
      <w:proofErr w:type="gramEnd"/>
      <w:r w:rsidRPr="000D1B7A">
        <w:rPr>
          <w:color w:val="111111"/>
          <w:sz w:val="28"/>
          <w:szCs w:val="28"/>
        </w:rPr>
        <w:t xml:space="preserve"> поймай, если ладонь вроде крутится рядом, но так ловко </w:t>
      </w:r>
      <w:proofErr w:type="spellStart"/>
      <w:r w:rsidRPr="000D1B7A">
        <w:rPr>
          <w:color w:val="111111"/>
          <w:sz w:val="28"/>
          <w:szCs w:val="28"/>
        </w:rPr>
        <w:t>уворачивается</w:t>
      </w:r>
      <w:proofErr w:type="spellEnd"/>
      <w:r w:rsidRPr="000D1B7A">
        <w:rPr>
          <w:color w:val="111111"/>
          <w:sz w:val="28"/>
          <w:szCs w:val="28"/>
        </w:rPr>
        <w:t xml:space="preserve"> да проскакивает между детских ладошек. Чтобы малышу было ещё интереснее, ваша кисть может превратиться в собачку, в кошечку, зайчика. Для этого просто сожмите руку в кулак и поднимите вверх два пальца </w:t>
      </w:r>
      <w:r w:rsidRPr="000D1B7A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 и мизинец)</w:t>
      </w:r>
      <w:r w:rsidRPr="000D1B7A">
        <w:rPr>
          <w:color w:val="111111"/>
          <w:sz w:val="28"/>
          <w:szCs w:val="28"/>
        </w:rPr>
        <w:t> — вышел зайчик. Если пальцы подогнуть — выйдет котёнок или собачка. А для достоверности можно нарисовать мордочку — прямо фломастером на руке.</w:t>
      </w:r>
    </w:p>
    <w:p w:rsidR="00812086" w:rsidRDefault="00812086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B91302" w:rsidRPr="00B91302" w:rsidRDefault="00B91302" w:rsidP="000D1B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91302">
        <w:rPr>
          <w:b/>
          <w:i/>
          <w:color w:val="111111"/>
          <w:sz w:val="28"/>
          <w:szCs w:val="28"/>
          <w:u w:val="single"/>
        </w:rPr>
        <w:t>Правда или ложь</w:t>
      </w:r>
    </w:p>
    <w:p w:rsidR="000D1B7A" w:rsidRPr="000D1B7A" w:rsidRDefault="000D1B7A" w:rsidP="008120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B7A">
        <w:rPr>
          <w:color w:val="111111"/>
          <w:sz w:val="28"/>
          <w:szCs w:val="28"/>
        </w:rPr>
        <w:t>Суть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0D1B7A">
        <w:rPr>
          <w:color w:val="111111"/>
          <w:sz w:val="28"/>
          <w:szCs w:val="28"/>
        </w:rPr>
        <w:t> :</w:t>
      </w:r>
      <w:proofErr w:type="gramEnd"/>
      <w:r w:rsidRPr="000D1B7A">
        <w:rPr>
          <w:color w:val="111111"/>
          <w:sz w:val="28"/>
          <w:szCs w:val="28"/>
        </w:rPr>
        <w:t xml:space="preserve"> вы произносите фразу и считаете до трех, а ребёнок должен успеть сказать, верно это или нет. Вот вам фразы для начала </w:t>
      </w:r>
      <w:r w:rsidRPr="000D1B7A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0D1B7A">
        <w:rPr>
          <w:color w:val="111111"/>
          <w:sz w:val="28"/>
          <w:szCs w:val="28"/>
        </w:rPr>
        <w:t> :</w:t>
      </w:r>
      <w:proofErr w:type="gramEnd"/>
      <w:r w:rsidRPr="000D1B7A">
        <w:rPr>
          <w:color w:val="111111"/>
          <w:sz w:val="28"/>
          <w:szCs w:val="28"/>
        </w:rPr>
        <w:t xml:space="preserve"> "Мы выехали рано утром", "Ещё было совсем темно", "Марка нашей машины — "Нева", "У рыбы есть хвост", "У курицы есть плавники". Для дошколёнка, конечно, подбирайте фразы полегче, а считайте до </w:t>
      </w:r>
      <w:proofErr w:type="spellStart"/>
      <w:proofErr w:type="gramStart"/>
      <w:r w:rsidRPr="000D1B7A">
        <w:rPr>
          <w:color w:val="111111"/>
          <w:sz w:val="28"/>
          <w:szCs w:val="28"/>
        </w:rPr>
        <w:t>трё</w:t>
      </w:r>
      <w:proofErr w:type="spellEnd"/>
      <w:r w:rsidRPr="000D1B7A">
        <w:rPr>
          <w:color w:val="111111"/>
          <w:sz w:val="28"/>
          <w:szCs w:val="28"/>
        </w:rPr>
        <w:t> </w:t>
      </w:r>
      <w:proofErr w:type="spellStart"/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>х</w:t>
      </w:r>
      <w:proofErr w:type="spellEnd"/>
      <w:proofErr w:type="gramEnd"/>
      <w:r w:rsidRPr="000D1B7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так</w:t>
      </w:r>
      <w:r w:rsidRPr="000D1B7A">
        <w:rPr>
          <w:color w:val="111111"/>
          <w:sz w:val="28"/>
          <w:szCs w:val="28"/>
        </w:rPr>
        <w:t>: "Два с половинкой, два с хвостиком</w:t>
      </w:r>
      <w:proofErr w:type="gramStart"/>
      <w:r w:rsidRPr="000D1B7A">
        <w:rPr>
          <w:color w:val="111111"/>
          <w:sz w:val="28"/>
          <w:szCs w:val="28"/>
        </w:rPr>
        <w:t xml:space="preserve">. ". </w:t>
      </w:r>
      <w:proofErr w:type="gramEnd"/>
      <w:r w:rsidRPr="000D1B7A">
        <w:rPr>
          <w:color w:val="111111"/>
          <w:sz w:val="28"/>
          <w:szCs w:val="28"/>
        </w:rPr>
        <w:t>Тогда малыш успеет сориентироваться и верно ответить. И почувствует себя победителем.</w:t>
      </w:r>
    </w:p>
    <w:p w:rsidR="000D1B7A" w:rsidRPr="000D1B7A" w:rsidRDefault="00812086" w:rsidP="00812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12086">
        <w:rPr>
          <w:rFonts w:ascii="Times New Roman" w:eastAsia="Times New Roman" w:hAnsi="Times New Roman" w:cs="Times New Roman"/>
          <w:i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-2880360</wp:posOffset>
            </wp:positionH>
            <wp:positionV relativeFrom="paragraph">
              <wp:posOffset>1137285</wp:posOffset>
            </wp:positionV>
            <wp:extent cx="11226800" cy="7485380"/>
            <wp:effectExtent l="0" t="1866900" r="0" b="184912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93" t="6208" r="9014" b="77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26800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B7A" w:rsidRPr="000D1B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Чтобы дети легче переносили долгий путь, маленьким непоседам желательно давать </w:t>
      </w:r>
      <w:r w:rsidR="000D1B7A" w:rsidRPr="000D1B7A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возможность походить, побегать, попрыгать.</w:t>
      </w:r>
      <w:r w:rsidR="000D1B7A" w:rsidRPr="000D1B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 Пройдитесь с ребенком по вагону поезда, по проходу в самолете. Для автобусов предусмотрены остановки в пути. </w:t>
      </w:r>
      <w:proofErr w:type="gramStart"/>
      <w:r w:rsidR="000D1B7A" w:rsidRPr="000D1B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Обязательно используйте такую возможность для пробежек малыша)))</w:t>
      </w:r>
      <w:proofErr w:type="gramEnd"/>
    </w:p>
    <w:p w:rsidR="000D1B7A" w:rsidRPr="000D1B7A" w:rsidRDefault="000D1B7A" w:rsidP="00812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D1B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Запланируйте для поездки на автомобиле остановки в пути, старайтесь это делать каждые 2 часа. Выбирайте для остановки безопасное место — чтобы был участок для прогулок подальше от дороги. Пусть дети побегают вдоволь.</w:t>
      </w:r>
    </w:p>
    <w:p w:rsidR="00812086" w:rsidRDefault="000D1B7A" w:rsidP="00812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D1B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Дорога станет для ребенка интересным приключением, если родители не пожалеют времени на общение с ним и заранее подумают о том, как интересно и с пользой провести время в пути. </w:t>
      </w:r>
    </w:p>
    <w:p w:rsidR="00812086" w:rsidRDefault="00812086" w:rsidP="00812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812086" w:rsidRPr="00812086" w:rsidRDefault="00812086" w:rsidP="00812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</w:pPr>
    </w:p>
    <w:p w:rsidR="000D1B7A" w:rsidRPr="000D1B7A" w:rsidRDefault="000D1B7A" w:rsidP="008120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</w:pPr>
      <w:r w:rsidRPr="000D1B7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>Уважаемые родители, дорожите каждой минутой, проведенной со своими детьми. Ведь они так быстро растут!</w:t>
      </w:r>
    </w:p>
    <w:p w:rsidR="000D1B7A" w:rsidRPr="00812086" w:rsidRDefault="000D1B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D1B7A" w:rsidRPr="00812086" w:rsidSect="00CC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D1B7A"/>
    <w:rsid w:val="000D1B7A"/>
    <w:rsid w:val="00812086"/>
    <w:rsid w:val="00B91302"/>
    <w:rsid w:val="00C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B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2022-07-19T13:41:00Z</dcterms:created>
  <dcterms:modified xsi:type="dcterms:W3CDTF">2022-07-19T14:11:00Z</dcterms:modified>
</cp:coreProperties>
</file>