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5" w:rsidRPr="00572645" w:rsidRDefault="00572645" w:rsidP="00572645">
      <w:pPr>
        <w:spacing w:after="450" w:line="450" w:lineRule="atLeast"/>
        <w:ind w:left="0"/>
        <w:outlineLvl w:val="0"/>
        <w:rPr>
          <w:rFonts w:ascii="Arial" w:eastAsia="Times New Roman" w:hAnsi="Arial" w:cs="Arial"/>
          <w:caps/>
          <w:color w:val="00A3E4"/>
          <w:kern w:val="36"/>
          <w:sz w:val="44"/>
          <w:szCs w:val="44"/>
          <w:lang w:eastAsia="ru-RU"/>
        </w:rPr>
      </w:pPr>
      <w:r w:rsidRPr="00572645">
        <w:rPr>
          <w:rFonts w:ascii="Arial" w:eastAsia="Times New Roman" w:hAnsi="Arial" w:cs="Arial"/>
          <w:caps/>
          <w:color w:val="00A3E4"/>
          <w:kern w:val="36"/>
          <w:sz w:val="44"/>
          <w:szCs w:val="44"/>
          <w:lang w:eastAsia="ru-RU"/>
        </w:rPr>
        <w:t>ПРОФИЛАКТИКА НАСМОРКА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Ринитом, или насморком, называют воспалительный проце</w:t>
      </w:r>
      <w:proofErr w:type="gramStart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сс  в  сл</w:t>
      </w:r>
      <w:proofErr w:type="gramEnd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изистой оболочке носа, при котором могут наблюдаться по отдельности или в комплексе следующие симптомы: затрудненное носовое дыхание, слизистые, водянистые или «вязкие» выделения из носа, сухость слизистой оболочки с образованием корок, ухудшение обоняния, чихание.</w:t>
      </w:r>
    </w:p>
    <w:p w:rsidR="00572645" w:rsidRPr="00572645" w:rsidRDefault="00572645" w:rsidP="00E60DF6">
      <w:pPr>
        <w:spacing w:before="300" w:after="300" w:line="420" w:lineRule="atLeast"/>
        <w:ind w:left="0"/>
        <w:jc w:val="both"/>
        <w:outlineLvl w:val="1"/>
        <w:rPr>
          <w:rFonts w:ascii="Arial" w:eastAsia="Times New Roman" w:hAnsi="Arial" w:cs="Arial"/>
          <w:color w:val="00A3E4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00A3E4"/>
          <w:sz w:val="32"/>
          <w:szCs w:val="32"/>
          <w:lang w:eastAsia="ru-RU"/>
        </w:rPr>
        <w:t>Формы ринита (насморка)</w:t>
      </w:r>
      <w:bookmarkStart w:id="0" w:name="_GoBack"/>
      <w:bookmarkEnd w:id="0"/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Для успешного лечения и профилактики насморка необходимо понимать причины его возникновения. В настоящее время принято выделять следующие основные виды: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b/>
          <w:bCs/>
          <w:color w:val="6D6D6D"/>
          <w:sz w:val="32"/>
          <w:szCs w:val="32"/>
          <w:lang w:eastAsia="ru-RU"/>
        </w:rPr>
        <w:t>Хронический гипертрофический насморк</w:t>
      </w: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. Это заболевание характеризуется значительным увеличением выступов носовых раковин с одновременным сужением носовых ходов, что значительно затрудняет носовое дыхание и делает практически бесполезным традиционное применение сосудосуживающих средств.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b/>
          <w:bCs/>
          <w:color w:val="6D6D6D"/>
          <w:sz w:val="32"/>
          <w:szCs w:val="32"/>
          <w:lang w:eastAsia="ru-RU"/>
        </w:rPr>
        <w:t>Хронический атрофический насморк</w:t>
      </w: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 xml:space="preserve">. При таком насморке, наоборот, происходит расширение носовых ходов, истончение и сухость слизистой оболочки, образование на ней корочек. 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b/>
          <w:bCs/>
          <w:color w:val="6D6D6D"/>
          <w:sz w:val="32"/>
          <w:szCs w:val="32"/>
          <w:lang w:eastAsia="ru-RU"/>
        </w:rPr>
        <w:t>Аллергический насморк (круглогодичный и сезонный)</w:t>
      </w: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. Это заболевание является реакцией слизистой оболочки носа на различные аллергены: шерсть животных, пыль, цветочную пыльцу и др.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b/>
          <w:bCs/>
          <w:color w:val="6D6D6D"/>
          <w:sz w:val="32"/>
          <w:szCs w:val="32"/>
          <w:lang w:eastAsia="ru-RU"/>
        </w:rPr>
        <w:t>Профессиональный насморк</w:t>
      </w: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. Это раздражение слизистой оболочки при попадании на нее вредных веществ на производстве: пыли, химических продуктов, косметики, биоорганических паров и др. Профессиональный насморк при отсутствии эффективного лечения может перейти в атрофический ринит.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b/>
          <w:bCs/>
          <w:color w:val="6D6D6D"/>
          <w:sz w:val="32"/>
          <w:szCs w:val="32"/>
          <w:lang w:eastAsia="ru-RU"/>
        </w:rPr>
        <w:t>Вазомоторный насморк</w:t>
      </w: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 xml:space="preserve">. При этом заболевании нарушается тонус кровеносных сосудов </w:t>
      </w:r>
      <w:proofErr w:type="gramStart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носа</w:t>
      </w:r>
      <w:proofErr w:type="gramEnd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 xml:space="preserve"> и слизистая оболочка периодически набухает.</w:t>
      </w:r>
    </w:p>
    <w:p w:rsid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</w:p>
    <w:p w:rsid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</w:p>
    <w:p w:rsidR="00572645" w:rsidRPr="00572645" w:rsidRDefault="00572645" w:rsidP="00E60DF6">
      <w:pPr>
        <w:spacing w:before="300" w:after="300" w:line="420" w:lineRule="atLeast"/>
        <w:ind w:left="0"/>
        <w:jc w:val="both"/>
        <w:outlineLvl w:val="1"/>
        <w:rPr>
          <w:rFonts w:ascii="Arial" w:eastAsia="Times New Roman" w:hAnsi="Arial" w:cs="Arial"/>
          <w:color w:val="00A3E4"/>
          <w:sz w:val="44"/>
          <w:szCs w:val="44"/>
          <w:lang w:eastAsia="ru-RU"/>
        </w:rPr>
      </w:pPr>
      <w:r w:rsidRPr="00572645">
        <w:rPr>
          <w:rFonts w:ascii="Arial" w:eastAsia="Times New Roman" w:hAnsi="Arial" w:cs="Arial"/>
          <w:color w:val="00A3E4"/>
          <w:sz w:val="44"/>
          <w:szCs w:val="44"/>
          <w:lang w:eastAsia="ru-RU"/>
        </w:rPr>
        <w:lastRenderedPageBreak/>
        <w:t>Меры профилактики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Для того</w:t>
      </w:r>
      <w:proofErr w:type="gramStart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,</w:t>
      </w:r>
      <w:proofErr w:type="gramEnd"/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 xml:space="preserve"> чтобы своевременная профилактика насморка была действительно действенной, следует выполнять несколько несложных мероприятий: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Вовремя обращаться за квалифицированной помощью для лечения заболеваний горла, носа и уха, если самостоятельно принимаемые меры не приносят результата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Устранять или ограничивать контакт с аллергенами при наличии в прошлом аллергических реакций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Осуществлять хирургическую коррекцию аномалий строения носоглотки (искривление перегородки, расщепление неба и др.)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Применять местные сосудосуживающие средства в соответствии с рекомендованным курсом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Промывать полость носа раствором морской воды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Поддерживать в жилых и рабочих помещениях нормальную влажность воздуха, поддерживать нормальную вентиляцию помещений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- По возможности ограничить или отказаться от табака и злоупотребления алкоголем</w:t>
      </w:r>
    </w:p>
    <w:p w:rsidR="00572645" w:rsidRPr="00572645" w:rsidRDefault="00572645" w:rsidP="00E60DF6">
      <w:pPr>
        <w:spacing w:before="300" w:after="300" w:line="420" w:lineRule="atLeast"/>
        <w:ind w:left="0"/>
        <w:jc w:val="both"/>
        <w:outlineLvl w:val="1"/>
        <w:rPr>
          <w:rFonts w:ascii="Arial" w:eastAsia="Times New Roman" w:hAnsi="Arial" w:cs="Arial"/>
          <w:color w:val="00A3E4"/>
          <w:sz w:val="44"/>
          <w:szCs w:val="44"/>
          <w:lang w:eastAsia="ru-RU"/>
        </w:rPr>
      </w:pPr>
      <w:r w:rsidRPr="00572645">
        <w:rPr>
          <w:rFonts w:ascii="Arial" w:eastAsia="Times New Roman" w:hAnsi="Arial" w:cs="Arial"/>
          <w:color w:val="00A3E4"/>
          <w:sz w:val="44"/>
          <w:szCs w:val="44"/>
          <w:lang w:eastAsia="ru-RU"/>
        </w:rPr>
        <w:t>Аква Марис при профилактике ринита</w:t>
      </w:r>
    </w:p>
    <w:p w:rsidR="00572645" w:rsidRPr="00572645" w:rsidRDefault="00572645" w:rsidP="00E60DF6">
      <w:pPr>
        <w:spacing w:before="300" w:after="300" w:line="330" w:lineRule="atLeast"/>
        <w:ind w:left="0"/>
        <w:jc w:val="both"/>
        <w:rPr>
          <w:rFonts w:ascii="Arial" w:eastAsia="Times New Roman" w:hAnsi="Arial" w:cs="Arial"/>
          <w:color w:val="6D6D6D"/>
          <w:sz w:val="32"/>
          <w:szCs w:val="32"/>
          <w:lang w:eastAsia="ru-RU"/>
        </w:rPr>
      </w:pPr>
      <w:r w:rsidRPr="00572645">
        <w:rPr>
          <w:rFonts w:ascii="Arial" w:eastAsia="Times New Roman" w:hAnsi="Arial" w:cs="Arial"/>
          <w:color w:val="6D6D6D"/>
          <w:sz w:val="32"/>
          <w:szCs w:val="32"/>
          <w:lang w:eastAsia="ru-RU"/>
        </w:rPr>
        <w:t>Действенными препаратами для профилактики ринита являются средства из «семейства» Аква Марис, которые представляют собой раствор воды Адриатического моря, насыщенной полезными микроэлементами (ионами кальция, магния, натрия, йода, цинка и др.). Средства Аква Марис способствуют поддержанию физиологического состояния слизистой оболочки, нормализуют выработку слизи, улучшают работу ресничек мерцательного эпителия и увеличивают сопротивляемость организма болезнетворным микроорганизмам и аллергенам.</w:t>
      </w:r>
    </w:p>
    <w:p w:rsidR="005E0D75" w:rsidRDefault="005E0D75" w:rsidP="00E60DF6">
      <w:pPr>
        <w:jc w:val="both"/>
      </w:pPr>
    </w:p>
    <w:sectPr w:rsidR="005E0D75" w:rsidSect="0057264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C88"/>
    <w:multiLevelType w:val="multilevel"/>
    <w:tmpl w:val="401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645"/>
    <w:rsid w:val="00267A19"/>
    <w:rsid w:val="00572645"/>
    <w:rsid w:val="005E0D75"/>
    <w:rsid w:val="00620350"/>
    <w:rsid w:val="00E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paragraph" w:styleId="1">
    <w:name w:val="heading 1"/>
    <w:basedOn w:val="a"/>
    <w:link w:val="10"/>
    <w:uiPriority w:val="9"/>
    <w:qFormat/>
    <w:rsid w:val="00572645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645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64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3</cp:revision>
  <cp:lastPrinted>2015-02-11T05:30:00Z</cp:lastPrinted>
  <dcterms:created xsi:type="dcterms:W3CDTF">2015-02-11T05:26:00Z</dcterms:created>
  <dcterms:modified xsi:type="dcterms:W3CDTF">2017-07-11T06:59:00Z</dcterms:modified>
</cp:coreProperties>
</file>